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6449" w14:textId="5E7D9AF5" w:rsidR="00B450C3" w:rsidRDefault="00A82B8F" w:rsidP="00A82B8F">
      <w:pPr>
        <w:jc w:val="center"/>
      </w:pPr>
      <w:r>
        <w:rPr>
          <w:noProof/>
        </w:rPr>
        <w:drawing>
          <wp:inline distT="0" distB="0" distL="0" distR="0" wp14:anchorId="269F8246" wp14:editId="6FD877EC">
            <wp:extent cx="3493135" cy="1170305"/>
            <wp:effectExtent l="0" t="0" r="0" b="0"/>
            <wp:docPr id="1628375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1CE6D0" w14:textId="77777777" w:rsidR="00F43111" w:rsidRDefault="00F43111" w:rsidP="00F43111">
      <w:pPr>
        <w:jc w:val="center"/>
      </w:pPr>
      <w:r>
        <w:t>Clerk-RFO &amp; Proper Officer: Steven Tomlinson</w:t>
      </w:r>
    </w:p>
    <w:p w14:paraId="27433709" w14:textId="06CD8FB3" w:rsidR="00F43111" w:rsidRDefault="00F43111" w:rsidP="00F43111">
      <w:pPr>
        <w:jc w:val="center"/>
      </w:pPr>
      <w:r>
        <w:t>Phone 07460434310 Email: clerk@northwoodandtinkersleyparishcouncil.gov.uk</w:t>
      </w:r>
    </w:p>
    <w:p w14:paraId="2CDDBC1A" w14:textId="58A32D82" w:rsidR="00A82B8F" w:rsidRDefault="00F43111" w:rsidP="00F43111">
      <w:pPr>
        <w:jc w:val="center"/>
      </w:pPr>
      <w:r>
        <w:t>Draft minutes</w:t>
      </w:r>
    </w:p>
    <w:p w14:paraId="1102899E" w14:textId="77777777" w:rsidR="008363CF" w:rsidRPr="00C26EDE" w:rsidRDefault="008363CF" w:rsidP="008363CF">
      <w:pPr>
        <w:jc w:val="center"/>
        <w:rPr>
          <w:b/>
          <w:bCs/>
          <w:sz w:val="48"/>
          <w:szCs w:val="48"/>
        </w:rPr>
      </w:pPr>
      <w:r w:rsidRPr="00C26EDE">
        <w:rPr>
          <w:b/>
          <w:bCs/>
          <w:sz w:val="48"/>
          <w:szCs w:val="48"/>
        </w:rPr>
        <w:t xml:space="preserve">Council minutes for </w:t>
      </w:r>
    </w:p>
    <w:p w14:paraId="29663FCD" w14:textId="48F31708" w:rsidR="008363CF" w:rsidRDefault="008363CF" w:rsidP="008363C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26</w:t>
      </w:r>
      <w:r w:rsidRPr="008363CF">
        <w:rPr>
          <w:b/>
          <w:bCs/>
          <w:sz w:val="48"/>
          <w:szCs w:val="48"/>
          <w:vertAlign w:val="superscript"/>
        </w:rPr>
        <w:t>th</w:t>
      </w:r>
      <w:r>
        <w:rPr>
          <w:b/>
          <w:bCs/>
          <w:sz w:val="48"/>
          <w:szCs w:val="48"/>
        </w:rPr>
        <w:t xml:space="preserve"> </w:t>
      </w:r>
      <w:r w:rsidR="00B357DA">
        <w:rPr>
          <w:b/>
          <w:bCs/>
          <w:sz w:val="48"/>
          <w:szCs w:val="48"/>
        </w:rPr>
        <w:t>November</w:t>
      </w:r>
      <w:r w:rsidRPr="00C26EDE">
        <w:rPr>
          <w:b/>
          <w:bCs/>
          <w:sz w:val="48"/>
          <w:szCs w:val="48"/>
        </w:rPr>
        <w:t xml:space="preserve"> 2025</w:t>
      </w:r>
    </w:p>
    <w:p w14:paraId="4CF6ABC6" w14:textId="77777777" w:rsidR="00157C9A" w:rsidRDefault="00157C9A" w:rsidP="00157C9A">
      <w:pPr>
        <w:jc w:val="center"/>
      </w:pPr>
    </w:p>
    <w:p w14:paraId="69F7F7B5" w14:textId="6EC48DEF" w:rsidR="00157C9A" w:rsidRPr="00157C9A" w:rsidRDefault="00157C9A" w:rsidP="00157C9A">
      <w:pPr>
        <w:rPr>
          <w:b/>
          <w:bCs/>
        </w:rPr>
      </w:pPr>
      <w:r w:rsidRPr="00157C9A">
        <w:rPr>
          <w:b/>
          <w:bCs/>
        </w:rPr>
        <w:t>1)</w:t>
      </w:r>
      <w:r w:rsidRPr="00157C9A">
        <w:rPr>
          <w:b/>
          <w:bCs/>
        </w:rPr>
        <w:tab/>
        <w:t>Apologies For Absence:</w:t>
      </w:r>
      <w:r>
        <w:rPr>
          <w:b/>
          <w:bCs/>
        </w:rPr>
        <w:t xml:space="preserve"> </w:t>
      </w:r>
      <w:r w:rsidRPr="00157C9A">
        <w:t>None Received</w:t>
      </w:r>
      <w:r>
        <w:t>.</w:t>
      </w:r>
    </w:p>
    <w:p w14:paraId="7A14AA10" w14:textId="77777777" w:rsidR="00157C9A" w:rsidRPr="00157C9A" w:rsidRDefault="00157C9A" w:rsidP="00157C9A">
      <w:pPr>
        <w:rPr>
          <w:b/>
          <w:bCs/>
        </w:rPr>
      </w:pPr>
      <w:r w:rsidRPr="00157C9A">
        <w:rPr>
          <w:b/>
          <w:bCs/>
        </w:rPr>
        <w:t>2)</w:t>
      </w:r>
      <w:r w:rsidRPr="00157C9A">
        <w:rPr>
          <w:b/>
          <w:bCs/>
        </w:rPr>
        <w:tab/>
        <w:t>Social Media:</w:t>
      </w:r>
    </w:p>
    <w:p w14:paraId="05CD1F41" w14:textId="39E008B7" w:rsidR="00157C9A" w:rsidRDefault="00157C9A" w:rsidP="00157C9A">
      <w:r>
        <w:t xml:space="preserve">              The Clerk recorded the meeting for the purpose of minutes accuracy.</w:t>
      </w:r>
    </w:p>
    <w:p w14:paraId="6347468C" w14:textId="1DD1C47D" w:rsidR="00157C9A" w:rsidRDefault="00157C9A" w:rsidP="00157C9A">
      <w:r w:rsidRPr="00157C9A">
        <w:rPr>
          <w:b/>
          <w:bCs/>
        </w:rPr>
        <w:t>3)</w:t>
      </w:r>
      <w:r w:rsidRPr="00157C9A">
        <w:rPr>
          <w:b/>
          <w:bCs/>
        </w:rPr>
        <w:tab/>
        <w:t>Declaration of Interest:</w:t>
      </w:r>
      <w:r>
        <w:t xml:space="preserve"> None Received.</w:t>
      </w:r>
    </w:p>
    <w:p w14:paraId="12EA0B65" w14:textId="457306E1" w:rsidR="00157C9A" w:rsidRDefault="00157C9A" w:rsidP="00157C9A">
      <w:r w:rsidRPr="00157C9A">
        <w:rPr>
          <w:b/>
          <w:bCs/>
        </w:rPr>
        <w:t>4)</w:t>
      </w:r>
      <w:r w:rsidRPr="00157C9A">
        <w:rPr>
          <w:b/>
          <w:bCs/>
        </w:rPr>
        <w:tab/>
        <w:t>Variation of Order of Business:</w:t>
      </w:r>
      <w:r>
        <w:t xml:space="preserve"> None.</w:t>
      </w:r>
    </w:p>
    <w:p w14:paraId="711D2A0A" w14:textId="77777777" w:rsidR="00157C9A" w:rsidRPr="00157C9A" w:rsidRDefault="00157C9A" w:rsidP="00157C9A">
      <w:pPr>
        <w:rPr>
          <w:b/>
          <w:bCs/>
        </w:rPr>
      </w:pPr>
      <w:r w:rsidRPr="00157C9A">
        <w:rPr>
          <w:b/>
          <w:bCs/>
        </w:rPr>
        <w:t>5)</w:t>
      </w:r>
      <w:r w:rsidRPr="00157C9A">
        <w:rPr>
          <w:b/>
          <w:bCs/>
        </w:rPr>
        <w:tab/>
        <w:t>Public Participation:</w:t>
      </w:r>
    </w:p>
    <w:p w14:paraId="2398DCDF" w14:textId="414FC5D5" w:rsidR="00216B48" w:rsidRDefault="00157C9A" w:rsidP="00216B48">
      <w:pPr>
        <w:pStyle w:val="ListParagraph"/>
        <w:numPr>
          <w:ilvl w:val="0"/>
          <w:numId w:val="2"/>
        </w:numPr>
      </w:pPr>
      <w:r w:rsidRPr="00216B48">
        <w:rPr>
          <w:b/>
          <w:bCs/>
        </w:rPr>
        <w:t>Members of The Public:</w:t>
      </w:r>
      <w:r>
        <w:t xml:space="preserve"> Mr and Mrs</w:t>
      </w:r>
      <w:r w:rsidR="00056762">
        <w:t xml:space="preserve"> Go</w:t>
      </w:r>
      <w:r w:rsidR="00AD2126">
        <w:t>odwin</w:t>
      </w:r>
      <w:r>
        <w:t xml:space="preserve"> </w:t>
      </w:r>
      <w:r w:rsidR="00722848">
        <w:t xml:space="preserve">discussed </w:t>
      </w:r>
      <w:r w:rsidR="00DC5AB1">
        <w:t>planning</w:t>
      </w:r>
      <w:r w:rsidR="00722848">
        <w:t xml:space="preserve"> application </w:t>
      </w:r>
      <w:r w:rsidR="00DC5AB1">
        <w:t xml:space="preserve">    25/00960/FUL</w:t>
      </w:r>
      <w:r w:rsidR="00E7425D">
        <w:t xml:space="preserve">. They explained </w:t>
      </w:r>
      <w:r w:rsidR="00216B48">
        <w:t>why they wanted to do with the building in question.</w:t>
      </w:r>
    </w:p>
    <w:p w14:paraId="469E898A" w14:textId="6C5DE244" w:rsidR="00216B48" w:rsidRDefault="007B75CD" w:rsidP="007B75CD">
      <w:pPr>
        <w:pStyle w:val="ListParagraph"/>
      </w:pPr>
      <w:r w:rsidRPr="007B75CD">
        <w:t xml:space="preserve">Mr Barry Mellor </w:t>
      </w:r>
      <w:r w:rsidR="00D05688">
        <w:t xml:space="preserve">Discussed the </w:t>
      </w:r>
      <w:r w:rsidR="00543A10">
        <w:t xml:space="preserve">footpath around the forest and quarry. He </w:t>
      </w:r>
      <w:r w:rsidR="006C3841">
        <w:t>told council that all though he had tried to talk to Derbyshire County Council he had received no communications</w:t>
      </w:r>
      <w:r w:rsidR="00557F93">
        <w:t xml:space="preserve">, </w:t>
      </w:r>
      <w:r w:rsidR="004115EE">
        <w:t xml:space="preserve">He also </w:t>
      </w:r>
      <w:r w:rsidR="00DA39F6">
        <w:t>talked</w:t>
      </w:r>
      <w:r w:rsidR="004115EE">
        <w:t xml:space="preserve"> about concerns regarding the </w:t>
      </w:r>
      <w:r w:rsidR="00DA39F6">
        <w:t xml:space="preserve">Victorian </w:t>
      </w:r>
      <w:r w:rsidR="00261712">
        <w:t>pipeline</w:t>
      </w:r>
      <w:r w:rsidR="00DA39F6">
        <w:t xml:space="preserve"> near the quarry.</w:t>
      </w:r>
    </w:p>
    <w:p w14:paraId="493FE22D" w14:textId="77777777" w:rsidR="00246668" w:rsidRDefault="00246668" w:rsidP="00246668">
      <w:pPr>
        <w:pStyle w:val="ListParagraph"/>
        <w:numPr>
          <w:ilvl w:val="0"/>
          <w:numId w:val="2"/>
        </w:numPr>
        <w:rPr>
          <w:b/>
          <w:bCs/>
        </w:rPr>
      </w:pPr>
      <w:r w:rsidRPr="00F631E5">
        <w:rPr>
          <w:b/>
          <w:bCs/>
        </w:rPr>
        <w:t>Local Authority</w:t>
      </w:r>
      <w:r>
        <w:rPr>
          <w:b/>
          <w:bCs/>
        </w:rPr>
        <w:t>:</w:t>
      </w:r>
    </w:p>
    <w:p w14:paraId="15B96041" w14:textId="1182A5BF" w:rsidR="00557F93" w:rsidRDefault="0073077F" w:rsidP="00246668">
      <w:pPr>
        <w:pStyle w:val="ListParagraph"/>
      </w:pPr>
      <w:r>
        <w:t>Councillor Roger</w:t>
      </w:r>
      <w:r w:rsidR="00084F1C">
        <w:t xml:space="preserve"> Shelley</w:t>
      </w:r>
      <w:r>
        <w:t xml:space="preserve"> from </w:t>
      </w:r>
      <w:r w:rsidR="00EF2DF5">
        <w:t>Derbyshire</w:t>
      </w:r>
      <w:r>
        <w:t xml:space="preserve"> Dales District </w:t>
      </w:r>
      <w:r w:rsidR="00EF2DF5">
        <w:t xml:space="preserve">Council updated the Parish Council on the </w:t>
      </w:r>
      <w:r w:rsidR="00B54E47">
        <w:t xml:space="preserve">position they have taken on the Council </w:t>
      </w:r>
      <w:r w:rsidR="00084F1C">
        <w:t>devolution. He info</w:t>
      </w:r>
      <w:r w:rsidR="00D91C4A">
        <w:t xml:space="preserve">rmed the Parish that they were backing proposal </w:t>
      </w:r>
      <w:r w:rsidR="005650E1">
        <w:t>1 which is to split Derbyshire into 2 authorities.</w:t>
      </w:r>
    </w:p>
    <w:p w14:paraId="6803BB00" w14:textId="233B58C0" w:rsidR="005650E1" w:rsidRDefault="008C3E9E" w:rsidP="00246668">
      <w:pPr>
        <w:pStyle w:val="ListParagraph"/>
      </w:pPr>
      <w:r>
        <w:t xml:space="preserve">Councillor </w:t>
      </w:r>
      <w:r w:rsidR="00877227">
        <w:t>Shelley also</w:t>
      </w:r>
      <w:r w:rsidR="00234FE4">
        <w:t xml:space="preserve"> informed </w:t>
      </w:r>
      <w:r w:rsidR="003E048C">
        <w:t>C</w:t>
      </w:r>
      <w:r w:rsidR="00234FE4">
        <w:t>ouncil that the loc</w:t>
      </w:r>
      <w:r w:rsidR="003E048C">
        <w:t>al plan must be registered by the December 2026.</w:t>
      </w:r>
    </w:p>
    <w:p w14:paraId="2D4F2F39" w14:textId="4C0E491C" w:rsidR="008C3E9E" w:rsidRDefault="003E048C" w:rsidP="00246668">
      <w:pPr>
        <w:pStyle w:val="ListParagraph"/>
      </w:pPr>
      <w:r>
        <w:lastRenderedPageBreak/>
        <w:t>Councillor Susan</w:t>
      </w:r>
      <w:r w:rsidR="008C3E9E">
        <w:t xml:space="preserve"> </w:t>
      </w:r>
      <w:r w:rsidR="00261712">
        <w:t>H</w:t>
      </w:r>
      <w:r w:rsidR="008C3E9E">
        <w:t>obson</w:t>
      </w:r>
      <w:r>
        <w:t xml:space="preserve"> </w:t>
      </w:r>
      <w:r w:rsidR="00E272CE">
        <w:t xml:space="preserve">from Derbyshire County Council. Informed us that they wanted to keep Derbyshire </w:t>
      </w:r>
      <w:r w:rsidR="009543B8">
        <w:t xml:space="preserve">whole </w:t>
      </w:r>
      <w:r w:rsidR="008C02E1">
        <w:t>except for</w:t>
      </w:r>
      <w:r w:rsidR="009543B8">
        <w:t xml:space="preserve"> Derby City who are already a Unitary Council.</w:t>
      </w:r>
    </w:p>
    <w:p w14:paraId="493BD8A0" w14:textId="626FE005" w:rsidR="003E048C" w:rsidRDefault="008C3E9E" w:rsidP="00246668">
      <w:pPr>
        <w:pStyle w:val="ListParagraph"/>
      </w:pPr>
      <w:r>
        <w:t xml:space="preserve">Councillor </w:t>
      </w:r>
      <w:r w:rsidR="00261712">
        <w:t>H</w:t>
      </w:r>
      <w:r>
        <w:t>obson</w:t>
      </w:r>
      <w:r w:rsidR="008C02E1">
        <w:t xml:space="preserve"> also </w:t>
      </w:r>
      <w:r w:rsidR="007E003A">
        <w:t>spoke about</w:t>
      </w:r>
      <w:r w:rsidR="00802411">
        <w:t xml:space="preserve"> winter highways plan</w:t>
      </w:r>
      <w:r w:rsidR="007E003A">
        <w:t>s</w:t>
      </w:r>
      <w:r w:rsidR="00802411">
        <w:t xml:space="preserve"> </w:t>
      </w:r>
      <w:r w:rsidR="00897427">
        <w:t>including Gritting and Road clearing</w:t>
      </w:r>
      <w:r w:rsidR="00316813">
        <w:t xml:space="preserve"> and agreed to keep Council up to date.</w:t>
      </w:r>
    </w:p>
    <w:p w14:paraId="5148F1CB" w14:textId="43D00FC1" w:rsidR="00D53385" w:rsidRDefault="008C3E9E" w:rsidP="00246668">
      <w:pPr>
        <w:pStyle w:val="ListParagraph"/>
      </w:pPr>
      <w:r>
        <w:t>Councillor</w:t>
      </w:r>
      <w:r w:rsidR="00D53385">
        <w:t xml:space="preserve"> </w:t>
      </w:r>
      <w:r w:rsidR="00261712">
        <w:t>H</w:t>
      </w:r>
      <w:r w:rsidR="00D53385">
        <w:t xml:space="preserve">obson also </w:t>
      </w:r>
      <w:r>
        <w:t>advised</w:t>
      </w:r>
      <w:r w:rsidR="00D53385">
        <w:t xml:space="preserve"> us on </w:t>
      </w:r>
      <w:r>
        <w:t>some funding that is available.</w:t>
      </w:r>
      <w:r w:rsidR="007E003A">
        <w:t xml:space="preserve"> That the council will </w:t>
      </w:r>
      <w:r w:rsidR="00E86579">
        <w:t>look</w:t>
      </w:r>
      <w:r w:rsidR="007E003A">
        <w:t xml:space="preserve"> in t</w:t>
      </w:r>
      <w:r w:rsidR="00E86579">
        <w:t>o.</w:t>
      </w:r>
    </w:p>
    <w:p w14:paraId="535244DE" w14:textId="77777777" w:rsidR="00FD5B4E" w:rsidRDefault="00FD5B4E" w:rsidP="00246668">
      <w:pPr>
        <w:pStyle w:val="ListParagraph"/>
      </w:pPr>
    </w:p>
    <w:p w14:paraId="5358A3F2" w14:textId="78219EB8" w:rsidR="008B7994" w:rsidRDefault="0082348D" w:rsidP="00C15726">
      <w:r w:rsidRPr="00C15726">
        <w:rPr>
          <w:b/>
          <w:bCs/>
        </w:rPr>
        <w:t>6)</w:t>
      </w:r>
      <w:r w:rsidR="00C15726" w:rsidRPr="00C15726">
        <w:rPr>
          <w:b/>
          <w:bCs/>
        </w:rPr>
        <w:t xml:space="preserve">          To approve minutes: </w:t>
      </w:r>
      <w:r w:rsidR="00C15726">
        <w:t>Approved unanimously.</w:t>
      </w:r>
    </w:p>
    <w:p w14:paraId="3EBDA66E" w14:textId="77777777" w:rsidR="001E72A3" w:rsidRDefault="00FD5B4E" w:rsidP="00C932D4">
      <w:pPr>
        <w:rPr>
          <w:b/>
          <w:bCs/>
        </w:rPr>
      </w:pPr>
      <w:r w:rsidRPr="00C932D4">
        <w:rPr>
          <w:b/>
          <w:bCs/>
        </w:rPr>
        <w:t>7)</w:t>
      </w:r>
      <w:r w:rsidR="00BE377A" w:rsidRPr="00C932D4">
        <w:rPr>
          <w:b/>
          <w:bCs/>
        </w:rPr>
        <w:t xml:space="preserve">          </w:t>
      </w:r>
      <w:r w:rsidR="0029532D" w:rsidRPr="00C932D4">
        <w:rPr>
          <w:b/>
          <w:bCs/>
        </w:rPr>
        <w:t>Planning Applications</w:t>
      </w:r>
      <w:r w:rsidR="00C932D4">
        <w:rPr>
          <w:b/>
          <w:bCs/>
        </w:rPr>
        <w:t>:</w:t>
      </w:r>
    </w:p>
    <w:p w14:paraId="7AA03E04" w14:textId="243D07CA" w:rsidR="00D70296" w:rsidRDefault="0029532D" w:rsidP="001E72A3">
      <w:pPr>
        <w:pStyle w:val="ListParagraph"/>
        <w:ind w:left="765"/>
      </w:pPr>
      <w:r>
        <w:t xml:space="preserve">A late application was received and added to the </w:t>
      </w:r>
      <w:r w:rsidR="007852C7">
        <w:t>agenda with</w:t>
      </w:r>
      <w:r w:rsidR="00FB0EAD">
        <w:t xml:space="preserve"> </w:t>
      </w:r>
      <w:r w:rsidR="006948F1">
        <w:t>full consent of the Council.</w:t>
      </w:r>
      <w:r w:rsidR="00FB0EAD">
        <w:t xml:space="preserve"> 25/009</w:t>
      </w:r>
      <w:r w:rsidR="00D70296">
        <w:t xml:space="preserve">60/FUL. </w:t>
      </w:r>
      <w:r w:rsidR="001E7AC0">
        <w:t xml:space="preserve">Council have agreed to meet with the owners and a </w:t>
      </w:r>
      <w:r w:rsidR="00FD4AF8">
        <w:t>committee</w:t>
      </w:r>
      <w:r w:rsidR="001E7AC0">
        <w:t xml:space="preserve"> </w:t>
      </w:r>
      <w:r w:rsidR="0035344C">
        <w:t xml:space="preserve">comprising 3 councillors and 1 member of the public </w:t>
      </w:r>
      <w:r w:rsidR="00FD4AF8">
        <w:t>will visit the site at an arranged time and date.</w:t>
      </w:r>
    </w:p>
    <w:p w14:paraId="6CC4E49A" w14:textId="3E98B103" w:rsidR="00947BBB" w:rsidRDefault="0035344C" w:rsidP="00B2312B">
      <w:pPr>
        <w:rPr>
          <w:b/>
          <w:bCs/>
        </w:rPr>
      </w:pPr>
      <w:r w:rsidRPr="00B2312B">
        <w:rPr>
          <w:b/>
          <w:bCs/>
        </w:rPr>
        <w:t>8)</w:t>
      </w:r>
      <w:r w:rsidR="00B2312B">
        <w:rPr>
          <w:b/>
          <w:bCs/>
        </w:rPr>
        <w:t xml:space="preserve">         </w:t>
      </w:r>
      <w:r w:rsidR="00947BBB" w:rsidRPr="00B2312B">
        <w:rPr>
          <w:b/>
          <w:bCs/>
        </w:rPr>
        <w:t xml:space="preserve"> To consider motions by councillors:</w:t>
      </w:r>
    </w:p>
    <w:p w14:paraId="6A2820F5" w14:textId="401F3DE4" w:rsidR="00AB3F24" w:rsidRDefault="00795FFC" w:rsidP="002727A8">
      <w:pPr>
        <w:pStyle w:val="ListParagraph"/>
        <w:numPr>
          <w:ilvl w:val="0"/>
          <w:numId w:val="11"/>
        </w:numPr>
      </w:pPr>
      <w:r>
        <w:t>Council agreed to</w:t>
      </w:r>
      <w:r w:rsidR="002727A8">
        <w:t xml:space="preserve"> </w:t>
      </w:r>
      <w:r w:rsidR="00D90D66">
        <w:t xml:space="preserve">have ID cards made and that councillors would go around the </w:t>
      </w:r>
      <w:r w:rsidR="002727A8">
        <w:t xml:space="preserve">  </w:t>
      </w:r>
      <w:r w:rsidR="00D90D66">
        <w:t xml:space="preserve">parish and gather information to </w:t>
      </w:r>
      <w:r w:rsidR="002727A8">
        <w:t xml:space="preserve">add to the Parish database </w:t>
      </w:r>
      <w:r w:rsidR="0023497A">
        <w:t>for mailing lists.</w:t>
      </w:r>
    </w:p>
    <w:p w14:paraId="63C42F60" w14:textId="67B09F60" w:rsidR="0023497A" w:rsidRDefault="00C95DB9" w:rsidP="002727A8">
      <w:pPr>
        <w:pStyle w:val="ListParagraph"/>
        <w:numPr>
          <w:ilvl w:val="0"/>
          <w:numId w:val="11"/>
        </w:numPr>
      </w:pPr>
      <w:r>
        <w:t>Councillor Lind</w:t>
      </w:r>
      <w:r w:rsidR="00AD16A5">
        <w:t>e</w:t>
      </w:r>
      <w:r>
        <w:t xml:space="preserve">baum was thanked for her quick work on having the play horse repaired. </w:t>
      </w:r>
      <w:r w:rsidR="00A9293F">
        <w:t xml:space="preserve">Council also </w:t>
      </w:r>
      <w:r w:rsidR="007852C7">
        <w:t>agrees</w:t>
      </w:r>
      <w:r w:rsidR="00A9293F">
        <w:t xml:space="preserve"> to send a thank you letter to Emma </w:t>
      </w:r>
      <w:r w:rsidR="0077496D">
        <w:t>Mortimer for her quick actions in</w:t>
      </w:r>
      <w:r w:rsidR="008F092A">
        <w:t xml:space="preserve"> having the work completed.</w:t>
      </w:r>
    </w:p>
    <w:p w14:paraId="3A21224A" w14:textId="254BB2C8" w:rsidR="003368A5" w:rsidRDefault="003368A5" w:rsidP="003368A5">
      <w:pPr>
        <w:rPr>
          <w:b/>
          <w:bCs/>
        </w:rPr>
      </w:pPr>
      <w:r w:rsidRPr="001C30A2">
        <w:rPr>
          <w:b/>
          <w:bCs/>
        </w:rPr>
        <w:t>9)</w:t>
      </w:r>
      <w:r w:rsidR="001C30A2">
        <w:rPr>
          <w:b/>
          <w:bCs/>
        </w:rPr>
        <w:t xml:space="preserve">           Recreation Ground Update:</w:t>
      </w:r>
    </w:p>
    <w:p w14:paraId="4A6B8B92" w14:textId="5643385D" w:rsidR="001C30A2" w:rsidRDefault="00D22A5D" w:rsidP="001C30A2">
      <w:pPr>
        <w:pStyle w:val="ListParagraph"/>
      </w:pPr>
      <w:r w:rsidRPr="00D22A5D">
        <w:t xml:space="preserve">Council </w:t>
      </w:r>
      <w:r w:rsidR="006D30FD">
        <w:t xml:space="preserve">spoke at length about the offer of a Lease rather than </w:t>
      </w:r>
      <w:r w:rsidR="00AA2D72">
        <w:t>a Cultivation Licence.</w:t>
      </w:r>
      <w:r w:rsidR="00BC7F6A">
        <w:t xml:space="preserve"> Councillor’s Wragg and Neath to work with the Clerk </w:t>
      </w:r>
      <w:r w:rsidR="004D0C0D">
        <w:t xml:space="preserve">when we receive the proposal of the lease. </w:t>
      </w:r>
      <w:r w:rsidR="006A4A1B">
        <w:t xml:space="preserve">Also to arrange a </w:t>
      </w:r>
      <w:r w:rsidR="00DD1E99">
        <w:t>face-to-face</w:t>
      </w:r>
      <w:r w:rsidR="006A4A1B">
        <w:t xml:space="preserve"> meeting with Derbyshire Dales District Council</w:t>
      </w:r>
      <w:r w:rsidR="00DD1E99">
        <w:t>.</w:t>
      </w:r>
    </w:p>
    <w:p w14:paraId="62063295" w14:textId="7FF0E3E2" w:rsidR="00DD1E99" w:rsidRDefault="00DD1E99" w:rsidP="00DD1E99">
      <w:pPr>
        <w:rPr>
          <w:b/>
          <w:bCs/>
        </w:rPr>
      </w:pPr>
      <w:r w:rsidRPr="00DD1E99">
        <w:rPr>
          <w:b/>
          <w:bCs/>
        </w:rPr>
        <w:t>10)</w:t>
      </w:r>
      <w:r w:rsidR="009F26C6">
        <w:rPr>
          <w:b/>
          <w:bCs/>
        </w:rPr>
        <w:t xml:space="preserve">        Draft Budget:</w:t>
      </w:r>
    </w:p>
    <w:p w14:paraId="15A4BE6E" w14:textId="3D18B523" w:rsidR="009F26C6" w:rsidRDefault="00CF2556" w:rsidP="009F26C6">
      <w:pPr>
        <w:pStyle w:val="ListParagraph"/>
      </w:pPr>
      <w:r w:rsidRPr="00CF2556">
        <w:t>Council agreed the draft budget</w:t>
      </w:r>
      <w:r w:rsidR="00B63A4F">
        <w:t xml:space="preserve"> un</w:t>
      </w:r>
      <w:r w:rsidR="0000220C">
        <w:t xml:space="preserve">animously. Cllr Ragg asked for a </w:t>
      </w:r>
      <w:r w:rsidR="0029477C">
        <w:t>breakdown</w:t>
      </w:r>
      <w:r w:rsidR="0000220C">
        <w:t xml:space="preserve"> of training </w:t>
      </w:r>
      <w:r w:rsidR="0029477C">
        <w:t xml:space="preserve">costs to help bolster the budget and so that the public can see where their money is being spent. </w:t>
      </w:r>
    </w:p>
    <w:p w14:paraId="3B31FF83" w14:textId="3B9EFEC6" w:rsidR="005D7D12" w:rsidRDefault="005D7D12" w:rsidP="005D7D12">
      <w:pPr>
        <w:rPr>
          <w:b/>
          <w:bCs/>
        </w:rPr>
      </w:pPr>
      <w:r w:rsidRPr="005D7D12">
        <w:rPr>
          <w:b/>
          <w:bCs/>
        </w:rPr>
        <w:t>11)</w:t>
      </w:r>
      <w:r w:rsidR="003C5E7D">
        <w:rPr>
          <w:b/>
          <w:bCs/>
        </w:rPr>
        <w:t xml:space="preserve">         Audit: </w:t>
      </w:r>
    </w:p>
    <w:p w14:paraId="790D572F" w14:textId="5756472E" w:rsidR="003C5E7D" w:rsidRDefault="003C5E7D" w:rsidP="003C5E7D">
      <w:pPr>
        <w:pStyle w:val="ListParagraph"/>
      </w:pPr>
      <w:r>
        <w:t xml:space="preserve">Council </w:t>
      </w:r>
      <w:r w:rsidR="000A1C2C">
        <w:t>agrees</w:t>
      </w:r>
      <w:r w:rsidR="00545667">
        <w:t xml:space="preserve"> unanimously</w:t>
      </w:r>
      <w:r>
        <w:t xml:space="preserve"> to </w:t>
      </w:r>
      <w:r w:rsidR="00FB2030">
        <w:t>moving our Audit</w:t>
      </w:r>
      <w:r w:rsidR="000A1C2C">
        <w:t>or</w:t>
      </w:r>
      <w:r w:rsidR="00FB2030">
        <w:t xml:space="preserve"> to Derbyshire </w:t>
      </w:r>
      <w:r w:rsidR="00490905">
        <w:t>Association of Local Councils (DALC)</w:t>
      </w:r>
    </w:p>
    <w:p w14:paraId="43C250F6" w14:textId="2F3BE8FB" w:rsidR="000A1C2C" w:rsidRDefault="00385791" w:rsidP="000A1C2C">
      <w:pPr>
        <w:rPr>
          <w:b/>
          <w:bCs/>
        </w:rPr>
      </w:pPr>
      <w:r w:rsidRPr="00385791">
        <w:rPr>
          <w:b/>
          <w:bCs/>
        </w:rPr>
        <w:t>12)</w:t>
      </w:r>
      <w:r w:rsidR="005C2BAE">
        <w:rPr>
          <w:b/>
          <w:bCs/>
        </w:rPr>
        <w:t xml:space="preserve">       </w:t>
      </w:r>
      <w:r w:rsidR="007D66D7">
        <w:rPr>
          <w:b/>
          <w:bCs/>
        </w:rPr>
        <w:t xml:space="preserve"> </w:t>
      </w:r>
      <w:r w:rsidR="0014246F">
        <w:rPr>
          <w:b/>
          <w:bCs/>
        </w:rPr>
        <w:t>Council Meetings</w:t>
      </w:r>
      <w:r w:rsidR="005D2A0B">
        <w:rPr>
          <w:b/>
          <w:bCs/>
        </w:rPr>
        <w:t>:</w:t>
      </w:r>
    </w:p>
    <w:p w14:paraId="4C4B6D8D" w14:textId="49DB319A" w:rsidR="005D2A0B" w:rsidRDefault="005D2A0B" w:rsidP="005D2A0B">
      <w:pPr>
        <w:pStyle w:val="ListParagraph"/>
      </w:pPr>
      <w:r w:rsidRPr="00844E6E">
        <w:t>Council agrees</w:t>
      </w:r>
      <w:r w:rsidR="00545667">
        <w:t xml:space="preserve"> unanimously</w:t>
      </w:r>
      <w:r w:rsidRPr="00844E6E">
        <w:t xml:space="preserve"> to move the council meeting to a Tuesday night </w:t>
      </w:r>
      <w:r w:rsidR="00844E6E">
        <w:t xml:space="preserve">commencing Tuesday 20 January </w:t>
      </w:r>
      <w:r w:rsidR="002657A9">
        <w:t>2026</w:t>
      </w:r>
    </w:p>
    <w:p w14:paraId="62D81797" w14:textId="230E7826" w:rsidR="002657A9" w:rsidRDefault="005C2BAE" w:rsidP="002657A9">
      <w:pPr>
        <w:rPr>
          <w:b/>
          <w:bCs/>
        </w:rPr>
      </w:pPr>
      <w:r w:rsidRPr="005C2BAE">
        <w:rPr>
          <w:b/>
          <w:bCs/>
        </w:rPr>
        <w:lastRenderedPageBreak/>
        <w:t>13)</w:t>
      </w:r>
      <w:r w:rsidR="007D66D7">
        <w:rPr>
          <w:b/>
          <w:bCs/>
        </w:rPr>
        <w:t xml:space="preserve">        </w:t>
      </w:r>
      <w:r w:rsidR="00416F4A">
        <w:rPr>
          <w:b/>
          <w:bCs/>
        </w:rPr>
        <w:t>Items in Isolation:</w:t>
      </w:r>
    </w:p>
    <w:p w14:paraId="6C84191D" w14:textId="7231E35D" w:rsidR="00416F4A" w:rsidRDefault="00416F4A" w:rsidP="00416F4A">
      <w:pPr>
        <w:pStyle w:val="ListParagraph"/>
      </w:pPr>
      <w:r w:rsidRPr="00687162">
        <w:t>Council</w:t>
      </w:r>
      <w:r w:rsidR="00687162" w:rsidRPr="00687162">
        <w:t xml:space="preserve"> agreed</w:t>
      </w:r>
      <w:r w:rsidR="00687162">
        <w:t xml:space="preserve"> </w:t>
      </w:r>
      <w:r w:rsidR="00545667">
        <w:t>unanimously</w:t>
      </w:r>
      <w:r w:rsidR="00A32515" w:rsidRPr="00687162">
        <w:t xml:space="preserve"> to take item 14 into isolation given the sensitive </w:t>
      </w:r>
      <w:r w:rsidR="00687162" w:rsidRPr="00687162">
        <w:t>nature of the report</w:t>
      </w:r>
      <w:r w:rsidR="00687162">
        <w:t>.</w:t>
      </w:r>
    </w:p>
    <w:p w14:paraId="03B1ADB1" w14:textId="579D09A1" w:rsidR="006E2B2B" w:rsidRDefault="006E2B2B" w:rsidP="006E2B2B">
      <w:pPr>
        <w:rPr>
          <w:b/>
          <w:bCs/>
        </w:rPr>
      </w:pPr>
      <w:r w:rsidRPr="00CF2707">
        <w:rPr>
          <w:b/>
          <w:bCs/>
        </w:rPr>
        <w:t>14)</w:t>
      </w:r>
      <w:r w:rsidR="00CF2707">
        <w:rPr>
          <w:b/>
          <w:bCs/>
        </w:rPr>
        <w:t xml:space="preserve">        </w:t>
      </w:r>
      <w:r w:rsidR="00774E12">
        <w:rPr>
          <w:b/>
          <w:bCs/>
        </w:rPr>
        <w:t xml:space="preserve">Next Meeting Date: </w:t>
      </w:r>
    </w:p>
    <w:p w14:paraId="65CEC899" w14:textId="78BB32BE" w:rsidR="00774E12" w:rsidRDefault="002845FD" w:rsidP="00774E12">
      <w:pPr>
        <w:pStyle w:val="ListParagraph"/>
      </w:pPr>
      <w:r>
        <w:t xml:space="preserve">The next meeting Date will be at 7:30pm on Tuesday the </w:t>
      </w:r>
      <w:r w:rsidR="0063209C">
        <w:t>20</w:t>
      </w:r>
      <w:r w:rsidR="0063209C" w:rsidRPr="00750B30">
        <w:rPr>
          <w:vertAlign w:val="superscript"/>
        </w:rPr>
        <w:t>th of</w:t>
      </w:r>
      <w:r w:rsidR="00750B30">
        <w:t xml:space="preserve"> January 2026</w:t>
      </w:r>
    </w:p>
    <w:p w14:paraId="00805250" w14:textId="77777777" w:rsidR="00750B30" w:rsidRDefault="00750B30" w:rsidP="00774E12">
      <w:pPr>
        <w:pStyle w:val="ListParagraph"/>
      </w:pPr>
    </w:p>
    <w:p w14:paraId="6D0DCB99" w14:textId="4096A7A6" w:rsidR="00750B30" w:rsidRPr="00750B30" w:rsidRDefault="00636BEF" w:rsidP="006D722E">
      <w:pPr>
        <w:pStyle w:val="ListParagraph"/>
        <w:jc w:val="center"/>
        <w:rPr>
          <w:b/>
          <w:bCs/>
        </w:rPr>
      </w:pPr>
      <w:r>
        <w:rPr>
          <w:b/>
          <w:bCs/>
        </w:rPr>
        <w:t>Signed by the Chairman on behalf of the Parish Council</w:t>
      </w:r>
      <w:r w:rsidR="0063209C">
        <w:rPr>
          <w:b/>
          <w:bCs/>
        </w:rPr>
        <w:t>.</w:t>
      </w:r>
    </w:p>
    <w:p w14:paraId="7A886F53" w14:textId="77777777" w:rsidR="003C5E7D" w:rsidRPr="005D7D12" w:rsidRDefault="003C5E7D" w:rsidP="005D7D12">
      <w:pPr>
        <w:rPr>
          <w:b/>
          <w:bCs/>
        </w:rPr>
      </w:pPr>
    </w:p>
    <w:p w14:paraId="1A6D2D5D" w14:textId="77777777" w:rsidR="00DD1E99" w:rsidRPr="00D22A5D" w:rsidRDefault="00DD1E99" w:rsidP="001C30A2">
      <w:pPr>
        <w:pStyle w:val="ListParagraph"/>
      </w:pPr>
    </w:p>
    <w:p w14:paraId="6D34405F" w14:textId="5882CE55" w:rsidR="0035344C" w:rsidRPr="00926C1F" w:rsidRDefault="0035344C" w:rsidP="00926C1F">
      <w:pPr>
        <w:rPr>
          <w:b/>
          <w:bCs/>
        </w:rPr>
      </w:pPr>
    </w:p>
    <w:p w14:paraId="3B0A4BF9" w14:textId="77777777" w:rsidR="00FD4AF8" w:rsidRPr="00AA3F84" w:rsidRDefault="00FD4AF8" w:rsidP="00FA2AC7"/>
    <w:p w14:paraId="19EF54E7" w14:textId="7AEFDC3E" w:rsidR="006D01D4" w:rsidRPr="0082348D" w:rsidRDefault="006D01D4" w:rsidP="006D01D4">
      <w:pPr>
        <w:rPr>
          <w:b/>
          <w:bCs/>
        </w:rPr>
      </w:pPr>
    </w:p>
    <w:p w14:paraId="6CC678EE" w14:textId="77777777" w:rsidR="008C02E1" w:rsidRDefault="008C02E1" w:rsidP="00246668">
      <w:pPr>
        <w:pStyle w:val="ListParagraph"/>
      </w:pPr>
    </w:p>
    <w:p w14:paraId="726438C1" w14:textId="77777777" w:rsidR="003E048C" w:rsidRDefault="003E048C" w:rsidP="003E048C">
      <w:pPr>
        <w:pStyle w:val="ListParagraph"/>
      </w:pPr>
    </w:p>
    <w:p w14:paraId="1B43A1EC" w14:textId="77777777" w:rsidR="00557F93" w:rsidRPr="007B75CD" w:rsidRDefault="00557F93" w:rsidP="007B75CD">
      <w:pPr>
        <w:pStyle w:val="ListParagraph"/>
      </w:pPr>
    </w:p>
    <w:p w14:paraId="2B705F3E" w14:textId="77777777" w:rsidR="008363CF" w:rsidRDefault="008363CF" w:rsidP="00F43111">
      <w:pPr>
        <w:jc w:val="center"/>
      </w:pPr>
    </w:p>
    <w:sectPr w:rsidR="0083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8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1C44BB"/>
    <w:multiLevelType w:val="hybridMultilevel"/>
    <w:tmpl w:val="0D446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262D"/>
    <w:multiLevelType w:val="hybridMultilevel"/>
    <w:tmpl w:val="70C81B02"/>
    <w:lvl w:ilvl="0" w:tplc="0809000F">
      <w:start w:val="1"/>
      <w:numFmt w:val="decimal"/>
      <w:lvlText w:val="%1."/>
      <w:lvlJc w:val="left"/>
      <w:pPr>
        <w:ind w:left="1110" w:hanging="360"/>
      </w:p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6975520"/>
    <w:multiLevelType w:val="hybridMultilevel"/>
    <w:tmpl w:val="BE8C84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D0136"/>
    <w:multiLevelType w:val="hybridMultilevel"/>
    <w:tmpl w:val="4F8AC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427"/>
    <w:multiLevelType w:val="hybridMultilevel"/>
    <w:tmpl w:val="D7080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86242"/>
    <w:multiLevelType w:val="hybridMultilevel"/>
    <w:tmpl w:val="A8C0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71AD2"/>
    <w:multiLevelType w:val="hybridMultilevel"/>
    <w:tmpl w:val="3F120504"/>
    <w:lvl w:ilvl="0" w:tplc="44782FF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A91A0D"/>
    <w:multiLevelType w:val="hybridMultilevel"/>
    <w:tmpl w:val="1D3A97EA"/>
    <w:lvl w:ilvl="0" w:tplc="9250AD72">
      <w:start w:val="1"/>
      <w:numFmt w:val="lowerLetter"/>
      <w:lvlText w:val="(%1)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2B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160CBB"/>
    <w:multiLevelType w:val="hybridMultilevel"/>
    <w:tmpl w:val="0AD01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C6719"/>
    <w:multiLevelType w:val="hybridMultilevel"/>
    <w:tmpl w:val="1212BF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44829"/>
    <w:multiLevelType w:val="hybridMultilevel"/>
    <w:tmpl w:val="2FEA8564"/>
    <w:lvl w:ilvl="0" w:tplc="FB0802B0">
      <w:start w:val="1"/>
      <w:numFmt w:val="lowerLetter"/>
      <w:lvlText w:val="(%1)"/>
      <w:lvlJc w:val="left"/>
      <w:pPr>
        <w:ind w:left="720" w:hanging="375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4E607783"/>
    <w:multiLevelType w:val="hybridMultilevel"/>
    <w:tmpl w:val="665A0CE4"/>
    <w:lvl w:ilvl="0" w:tplc="9250AD72">
      <w:start w:val="1"/>
      <w:numFmt w:val="lowerLetter"/>
      <w:lvlText w:val="(%1)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16B9A"/>
    <w:multiLevelType w:val="hybridMultilevel"/>
    <w:tmpl w:val="8DF2E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014C6"/>
    <w:multiLevelType w:val="hybridMultilevel"/>
    <w:tmpl w:val="4D702016"/>
    <w:lvl w:ilvl="0" w:tplc="0809000F">
      <w:start w:val="1"/>
      <w:numFmt w:val="decimal"/>
      <w:lvlText w:val="%1.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5B92D2F"/>
    <w:multiLevelType w:val="hybridMultilevel"/>
    <w:tmpl w:val="4612AA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648BC"/>
    <w:multiLevelType w:val="hybridMultilevel"/>
    <w:tmpl w:val="3DF8E71C"/>
    <w:lvl w:ilvl="0" w:tplc="0809000F">
      <w:start w:val="1"/>
      <w:numFmt w:val="decimal"/>
      <w:lvlText w:val="%1."/>
      <w:lvlJc w:val="left"/>
      <w:pPr>
        <w:ind w:left="1065" w:hanging="360"/>
      </w:p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B282F79"/>
    <w:multiLevelType w:val="hybridMultilevel"/>
    <w:tmpl w:val="8EC83558"/>
    <w:lvl w:ilvl="0" w:tplc="9250AD72">
      <w:start w:val="1"/>
      <w:numFmt w:val="lowerLetter"/>
      <w:lvlText w:val="(%1)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26B369E"/>
    <w:multiLevelType w:val="hybridMultilevel"/>
    <w:tmpl w:val="EF4CDD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9124687">
    <w:abstractNumId w:val="17"/>
  </w:num>
  <w:num w:numId="2" w16cid:durableId="569464387">
    <w:abstractNumId w:val="12"/>
  </w:num>
  <w:num w:numId="3" w16cid:durableId="1411925367">
    <w:abstractNumId w:val="7"/>
  </w:num>
  <w:num w:numId="4" w16cid:durableId="1043792241">
    <w:abstractNumId w:val="19"/>
  </w:num>
  <w:num w:numId="5" w16cid:durableId="981815150">
    <w:abstractNumId w:val="0"/>
  </w:num>
  <w:num w:numId="6" w16cid:durableId="950554664">
    <w:abstractNumId w:val="3"/>
  </w:num>
  <w:num w:numId="7" w16cid:durableId="1022898500">
    <w:abstractNumId w:val="9"/>
  </w:num>
  <w:num w:numId="8" w16cid:durableId="1196116246">
    <w:abstractNumId w:val="6"/>
  </w:num>
  <w:num w:numId="9" w16cid:durableId="1647198058">
    <w:abstractNumId w:val="5"/>
  </w:num>
  <w:num w:numId="10" w16cid:durableId="643124079">
    <w:abstractNumId w:val="2"/>
  </w:num>
  <w:num w:numId="11" w16cid:durableId="566649143">
    <w:abstractNumId w:val="18"/>
  </w:num>
  <w:num w:numId="12" w16cid:durableId="2099785449">
    <w:abstractNumId w:val="13"/>
  </w:num>
  <w:num w:numId="13" w16cid:durableId="376053118">
    <w:abstractNumId w:val="8"/>
  </w:num>
  <w:num w:numId="14" w16cid:durableId="107311557">
    <w:abstractNumId w:val="15"/>
  </w:num>
  <w:num w:numId="15" w16cid:durableId="63725826">
    <w:abstractNumId w:val="11"/>
  </w:num>
  <w:num w:numId="16" w16cid:durableId="2061130206">
    <w:abstractNumId w:val="14"/>
  </w:num>
  <w:num w:numId="17" w16cid:durableId="542211896">
    <w:abstractNumId w:val="16"/>
  </w:num>
  <w:num w:numId="18" w16cid:durableId="499664937">
    <w:abstractNumId w:val="4"/>
  </w:num>
  <w:num w:numId="19" w16cid:durableId="1876231548">
    <w:abstractNumId w:val="1"/>
  </w:num>
  <w:num w:numId="20" w16cid:durableId="529800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AD"/>
    <w:rsid w:val="0000220C"/>
    <w:rsid w:val="000249D1"/>
    <w:rsid w:val="00056762"/>
    <w:rsid w:val="00084F1C"/>
    <w:rsid w:val="000A1C2C"/>
    <w:rsid w:val="0014246F"/>
    <w:rsid w:val="00157C9A"/>
    <w:rsid w:val="00196C40"/>
    <w:rsid w:val="001C30A2"/>
    <w:rsid w:val="001E72A3"/>
    <w:rsid w:val="001E7AC0"/>
    <w:rsid w:val="00216B48"/>
    <w:rsid w:val="0023497A"/>
    <w:rsid w:val="00234FE4"/>
    <w:rsid w:val="00246668"/>
    <w:rsid w:val="00261712"/>
    <w:rsid w:val="002657A9"/>
    <w:rsid w:val="002727A8"/>
    <w:rsid w:val="002845FD"/>
    <w:rsid w:val="0029477C"/>
    <w:rsid w:val="0029532D"/>
    <w:rsid w:val="003049F2"/>
    <w:rsid w:val="00316813"/>
    <w:rsid w:val="003368A5"/>
    <w:rsid w:val="0035344C"/>
    <w:rsid w:val="00385791"/>
    <w:rsid w:val="003C5E7D"/>
    <w:rsid w:val="003E048C"/>
    <w:rsid w:val="0040707C"/>
    <w:rsid w:val="00407A8A"/>
    <w:rsid w:val="004115EE"/>
    <w:rsid w:val="00416F4A"/>
    <w:rsid w:val="00490905"/>
    <w:rsid w:val="004D0C0D"/>
    <w:rsid w:val="004E56EB"/>
    <w:rsid w:val="00543A10"/>
    <w:rsid w:val="00545667"/>
    <w:rsid w:val="00557F93"/>
    <w:rsid w:val="005650E1"/>
    <w:rsid w:val="005C2BAE"/>
    <w:rsid w:val="005D2A0B"/>
    <w:rsid w:val="005D7D12"/>
    <w:rsid w:val="0063209C"/>
    <w:rsid w:val="00636BEF"/>
    <w:rsid w:val="00687162"/>
    <w:rsid w:val="006948F1"/>
    <w:rsid w:val="006A4A1B"/>
    <w:rsid w:val="006C3841"/>
    <w:rsid w:val="006D01D4"/>
    <w:rsid w:val="006D30FD"/>
    <w:rsid w:val="006D722E"/>
    <w:rsid w:val="006E2B2B"/>
    <w:rsid w:val="00722848"/>
    <w:rsid w:val="0073077F"/>
    <w:rsid w:val="00750B30"/>
    <w:rsid w:val="0077496D"/>
    <w:rsid w:val="00774E12"/>
    <w:rsid w:val="007852C7"/>
    <w:rsid w:val="00795FFC"/>
    <w:rsid w:val="007B75CD"/>
    <w:rsid w:val="007D66D7"/>
    <w:rsid w:val="007E003A"/>
    <w:rsid w:val="00802411"/>
    <w:rsid w:val="0082348D"/>
    <w:rsid w:val="008363CF"/>
    <w:rsid w:val="00844E6E"/>
    <w:rsid w:val="00877227"/>
    <w:rsid w:val="00897427"/>
    <w:rsid w:val="008B7994"/>
    <w:rsid w:val="008C02E1"/>
    <w:rsid w:val="008C3E9E"/>
    <w:rsid w:val="008F092A"/>
    <w:rsid w:val="00907999"/>
    <w:rsid w:val="00926C1F"/>
    <w:rsid w:val="00947BBB"/>
    <w:rsid w:val="009543B8"/>
    <w:rsid w:val="009A05C7"/>
    <w:rsid w:val="009F26C6"/>
    <w:rsid w:val="00A32515"/>
    <w:rsid w:val="00A82B8F"/>
    <w:rsid w:val="00A9293F"/>
    <w:rsid w:val="00AA2D72"/>
    <w:rsid w:val="00AA3F84"/>
    <w:rsid w:val="00AB3F24"/>
    <w:rsid w:val="00AD16A5"/>
    <w:rsid w:val="00AD2126"/>
    <w:rsid w:val="00B2312B"/>
    <w:rsid w:val="00B357DA"/>
    <w:rsid w:val="00B450C3"/>
    <w:rsid w:val="00B54E47"/>
    <w:rsid w:val="00B63A4F"/>
    <w:rsid w:val="00BC7F6A"/>
    <w:rsid w:val="00BE377A"/>
    <w:rsid w:val="00BF37AD"/>
    <w:rsid w:val="00BF43A5"/>
    <w:rsid w:val="00C15726"/>
    <w:rsid w:val="00C932D4"/>
    <w:rsid w:val="00C95DB9"/>
    <w:rsid w:val="00CF2556"/>
    <w:rsid w:val="00CF2707"/>
    <w:rsid w:val="00D05688"/>
    <w:rsid w:val="00D22A5D"/>
    <w:rsid w:val="00D53385"/>
    <w:rsid w:val="00D70296"/>
    <w:rsid w:val="00D90D66"/>
    <w:rsid w:val="00D91C4A"/>
    <w:rsid w:val="00DA39F6"/>
    <w:rsid w:val="00DC5AB1"/>
    <w:rsid w:val="00DD1E99"/>
    <w:rsid w:val="00E272CE"/>
    <w:rsid w:val="00E64BF3"/>
    <w:rsid w:val="00E7425D"/>
    <w:rsid w:val="00E86579"/>
    <w:rsid w:val="00ED7422"/>
    <w:rsid w:val="00EF2DF5"/>
    <w:rsid w:val="00F43111"/>
    <w:rsid w:val="00FA2AC7"/>
    <w:rsid w:val="00FB0EAD"/>
    <w:rsid w:val="00FB2030"/>
    <w:rsid w:val="00FD4AF8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D28CA"/>
  <w15:chartTrackingRefBased/>
  <w15:docId w15:val="{E5AE1E31-A325-4783-8B64-D5165002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540</Words>
  <Characters>2833</Characters>
  <Application>Microsoft Office Word</Application>
  <DocSecurity>0</DocSecurity>
  <Lines>77</Lines>
  <Paragraphs>38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Tomlinson</dc:creator>
  <cp:keywords/>
  <dc:description/>
  <cp:lastModifiedBy>steven Tomlinson</cp:lastModifiedBy>
  <cp:revision>116</cp:revision>
  <dcterms:created xsi:type="dcterms:W3CDTF">2025-11-27T09:53:00Z</dcterms:created>
  <dcterms:modified xsi:type="dcterms:W3CDTF">2025-12-11T14:39:00Z</dcterms:modified>
</cp:coreProperties>
</file>